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09" w:rsidRPr="00723E09" w:rsidRDefault="00723E09" w:rsidP="00723E09">
      <w:pPr>
        <w:rPr>
          <w:rFonts w:ascii="Times New Roman" w:hAnsi="Times New Roman" w:cs="Times New Roman"/>
          <w:b/>
          <w:sz w:val="24"/>
          <w:szCs w:val="24"/>
        </w:rPr>
      </w:pPr>
      <w:r w:rsidRPr="00723E09">
        <w:rPr>
          <w:rFonts w:ascii="Times New Roman" w:hAnsi="Times New Roman" w:cs="Times New Roman"/>
          <w:b/>
          <w:sz w:val="24"/>
          <w:szCs w:val="24"/>
        </w:rPr>
        <w:t xml:space="preserve">VII. A RÓMAI </w:t>
      </w:r>
      <w:r w:rsidRPr="00723E09">
        <w:rPr>
          <w:rFonts w:ascii="Times New Roman" w:hAnsi="Times New Roman" w:cs="Times New Roman"/>
          <w:b/>
          <w:sz w:val="24"/>
          <w:szCs w:val="24"/>
        </w:rPr>
        <w:t>BIRODALOM VÁLSÁGA. AZ ÓKOR VÉGE</w:t>
      </w:r>
    </w:p>
    <w:p w:rsidR="00723E09" w:rsidRPr="00723E09" w:rsidRDefault="00723E09" w:rsidP="00723E0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Katonai</w:t>
      </w:r>
      <w:proofErr w:type="spellEnd"/>
      <w:r w:rsidRPr="00723E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anarchia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A 235-284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közötti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időszak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Róma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történetében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új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korszak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volt: a „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katonacsászárok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kora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Jellemzők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>: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katonai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anarchia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(=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zűrzavar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>)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polgárháborúk</w:t>
      </w:r>
      <w:proofErr w:type="spellEnd"/>
      <w:proofErr w:type="gram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hadsereg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nevezte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uralkodókat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egyszerre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akár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30-at is)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Aurelianus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császár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271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körül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feladta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Dacia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tartományt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Rómát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erős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falakkal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vették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körül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barbár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népek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tömegesen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telepedtek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be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>rodalom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területére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>
        <w:rPr>
          <w:rFonts w:ascii="Times New Roman" w:hAnsi="Times New Roman" w:cs="Times New Roman"/>
          <w:sz w:val="24"/>
          <w:szCs w:val="24"/>
        </w:rPr>
        <w:t>kolónusok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23E09" w:rsidRPr="00723E09" w:rsidRDefault="00723E09" w:rsidP="00723E0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Dominátus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284-ben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Diocletianus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lett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császár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Jellemzők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>: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tetrarchia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= 4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társcsászár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(2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augustus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+ 2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caesar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>)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Diocletianus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saját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magát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domines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deus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>”-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nak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(= „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úr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isten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nevezte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dominatus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Róma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elvesztette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fontosságát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Diocletianus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Nicomediából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kormányozta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birodalmat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keresztényüldözések</w:t>
      </w:r>
      <w:proofErr w:type="spellEnd"/>
      <w:proofErr w:type="gramEnd"/>
    </w:p>
    <w:p w:rsidR="00723E09" w:rsidRPr="00723E09" w:rsidRDefault="00723E09" w:rsidP="00723E09">
      <w:pPr>
        <w:rPr>
          <w:rFonts w:ascii="Times New Roman" w:hAnsi="Times New Roman" w:cs="Times New Roman"/>
          <w:b/>
          <w:sz w:val="24"/>
          <w:szCs w:val="24"/>
        </w:rPr>
      </w:pPr>
      <w:r w:rsidRPr="00723E09">
        <w:rPr>
          <w:rFonts w:ascii="Times New Roman" w:hAnsi="Times New Roman" w:cs="Times New Roman"/>
          <w:b/>
          <w:sz w:val="24"/>
          <w:szCs w:val="24"/>
        </w:rPr>
        <w:t>Nagy Konstantin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313-as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Milánói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Mediolanumi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Ediktum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által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szabad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vallásgyakorlatot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biztosított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keresztényeknek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- 324-re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legyőzte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vetélytársait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egyedül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maradt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császár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Konstantinápoly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néven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új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fővárost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alapított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egy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régi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görög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gyarmat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Büzantion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helyén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őt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tekintjük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első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keresztény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császárnak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23E09" w:rsidRPr="00723E09" w:rsidRDefault="00723E09" w:rsidP="00723E09">
      <w:pPr>
        <w:rPr>
          <w:rFonts w:ascii="Times New Roman" w:hAnsi="Times New Roman" w:cs="Times New Roman"/>
          <w:b/>
          <w:sz w:val="24"/>
          <w:szCs w:val="24"/>
        </w:rPr>
      </w:pPr>
      <w:r w:rsidRPr="00723E09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Birodalom</w:t>
      </w:r>
      <w:proofErr w:type="spellEnd"/>
      <w:r w:rsidRPr="00723E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kettéosztása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IV.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század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végétől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vándornépek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egyre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gyakrabban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támadták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Római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Birodalmat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Theodosius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császár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megengedte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vizigótoknak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(=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egy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barbár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nép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letelepedjenek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Balkán-félszigeten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→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barbár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katonák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száma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hadseregben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nagyobb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, mint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rómaiaké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egyedül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elismert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államvallássá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tette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kereszténységet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lastRenderedPageBreak/>
        <w:t xml:space="preserve">- 395-ben Theodosius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fiai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között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kétfelé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osztotta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birodalmat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Honorius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kapta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Nyugatot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főváros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Róma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majd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Ravenna)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Arcadius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kapta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Keletet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főváros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Konstantinápoly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>)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→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létrejött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Nyugatrómai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Keletrómai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Birodalom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állt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helyre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23E09" w:rsidRPr="00723E09" w:rsidRDefault="00723E09" w:rsidP="00723E09">
      <w:pPr>
        <w:rPr>
          <w:rFonts w:ascii="Times New Roman" w:hAnsi="Times New Roman" w:cs="Times New Roman"/>
          <w:b/>
          <w:sz w:val="24"/>
          <w:szCs w:val="24"/>
        </w:rPr>
      </w:pPr>
      <w:r w:rsidRPr="00723E09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Nyugatrómai</w:t>
      </w:r>
      <w:proofErr w:type="spellEnd"/>
      <w:r w:rsidRPr="00723E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Birodalom</w:t>
      </w:r>
      <w:proofErr w:type="spellEnd"/>
      <w:r w:rsidRPr="00723E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bukása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IV-V.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században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pénzügyi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katonai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válság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volt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- 476-ban Romulus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Augustulus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gyermekcsászárt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Odoaker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germán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vezér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letette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trónról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aztán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királynak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nyilvánította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magát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császári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jelvényeket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Konstantinápolyba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küldte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→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Nyugatrómai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Birodalom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megszűnt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létezni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Romjain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létrejöttek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középkori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államok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kereszténység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hűbéri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feudális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társadalom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>)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→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Nyugatrómai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Birodalom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bukása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ókor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vége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középkor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kezdete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→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Keletrómai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Birodalom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későbbi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nevén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Bizánci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Birod</w:t>
      </w:r>
      <w:r>
        <w:rPr>
          <w:rFonts w:ascii="Times New Roman" w:hAnsi="Times New Roman" w:cs="Times New Roman"/>
          <w:sz w:val="24"/>
          <w:szCs w:val="24"/>
        </w:rPr>
        <w:t>alom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még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1000 </w:t>
      </w:r>
      <w:proofErr w:type="spellStart"/>
      <w:r>
        <w:rPr>
          <w:rFonts w:ascii="Times New Roman" w:hAnsi="Times New Roman" w:cs="Times New Roman"/>
          <w:sz w:val="24"/>
          <w:szCs w:val="24"/>
        </w:rPr>
        <w:t>évig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fennmaradt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23E09" w:rsidRPr="00723E09" w:rsidRDefault="00723E09" w:rsidP="00723E09">
      <w:pPr>
        <w:rPr>
          <w:rFonts w:ascii="Times New Roman" w:hAnsi="Times New Roman" w:cs="Times New Roman"/>
          <w:b/>
          <w:sz w:val="24"/>
          <w:szCs w:val="24"/>
        </w:rPr>
      </w:pPr>
      <w:r w:rsidRPr="00723E09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Keletrómai</w:t>
      </w:r>
      <w:proofErr w:type="spellEnd"/>
      <w:r w:rsidRPr="00723E0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Bizánci</w:t>
      </w:r>
      <w:proofErr w:type="spellEnd"/>
      <w:r w:rsidRPr="00723E09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Birodalom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Főváros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Konstantinápoly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Ez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volt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első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keresztény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állam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Élén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császár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állt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akit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pátriárka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(=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főpap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koronázott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meg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Jellemzők</w:t>
      </w:r>
      <w:proofErr w:type="spellEnd"/>
      <w:r w:rsidRPr="00723E09">
        <w:rPr>
          <w:rFonts w:ascii="Times New Roman" w:hAnsi="Times New Roman" w:cs="Times New Roman"/>
          <w:b/>
          <w:sz w:val="24"/>
          <w:szCs w:val="24"/>
        </w:rPr>
        <w:t>: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virágzó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városok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központosított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állam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méltóságok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elnyerése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személyes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érdem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által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erős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hadsereg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titkos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fegyver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görögtűz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>)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jó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diplomácia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>.</w:t>
      </w:r>
    </w:p>
    <w:p w:rsidR="00723E09" w:rsidRPr="00723E09" w:rsidRDefault="00723E09" w:rsidP="00723E0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Jelentős</w:t>
      </w:r>
      <w:proofErr w:type="spellEnd"/>
      <w:r w:rsidRPr="00723E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császár</w:t>
      </w:r>
      <w:proofErr w:type="spellEnd"/>
      <w:r w:rsidRPr="00723E09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723E09">
        <w:rPr>
          <w:rFonts w:ascii="Times New Roman" w:hAnsi="Times New Roman" w:cs="Times New Roman"/>
          <w:b/>
          <w:sz w:val="24"/>
          <w:szCs w:val="24"/>
        </w:rPr>
        <w:t>Jusztiniánusz</w:t>
      </w:r>
      <w:proofErr w:type="spellEnd"/>
      <w:r w:rsidRPr="00723E09">
        <w:rPr>
          <w:rFonts w:ascii="Times New Roman" w:hAnsi="Times New Roman" w:cs="Times New Roman"/>
          <w:b/>
          <w:sz w:val="24"/>
          <w:szCs w:val="24"/>
        </w:rPr>
        <w:t xml:space="preserve"> (527-565):</w:t>
      </w:r>
      <w:bookmarkStart w:id="0" w:name="_GoBack"/>
      <w:bookmarkEnd w:id="0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hódítások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Észak-Afrikában</w:t>
      </w:r>
      <w:proofErr w:type="spellEnd"/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törvénygyűjtemény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(Codex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Justinianus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>)</w:t>
      </w:r>
    </w:p>
    <w:p w:rsidR="00723E09" w:rsidRPr="00723E09" w:rsidRDefault="00723E09" w:rsidP="00723E09">
      <w:pPr>
        <w:rPr>
          <w:rFonts w:ascii="Times New Roman" w:hAnsi="Times New Roman" w:cs="Times New Roman"/>
          <w:sz w:val="24"/>
          <w:szCs w:val="24"/>
        </w:rPr>
      </w:pPr>
      <w:r w:rsidRPr="00723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Hagia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Sophia (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Szent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Bölcsesség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templom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>.</w:t>
      </w:r>
    </w:p>
    <w:p w:rsidR="00D12B22" w:rsidRDefault="00723E09" w:rsidP="00723E09"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Hosszú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ideig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hanyatlott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VIII.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századtól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kezdődően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rövid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felvirágzást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leszámítva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X-XI.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században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egészen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XV.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századig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23E09">
        <w:rPr>
          <w:rFonts w:ascii="Times New Roman" w:hAnsi="Times New Roman" w:cs="Times New Roman"/>
          <w:sz w:val="24"/>
          <w:szCs w:val="24"/>
        </w:rPr>
        <w:t>1453-ban II.</w:t>
      </w:r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 Mohamed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török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szultán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elfoglalta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Konstantinápolyt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amely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Isztambul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néven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Török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Birodalom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fővárosa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3E09">
        <w:rPr>
          <w:rFonts w:ascii="Times New Roman" w:hAnsi="Times New Roman" w:cs="Times New Roman"/>
          <w:sz w:val="24"/>
          <w:szCs w:val="24"/>
        </w:rPr>
        <w:t>lett</w:t>
      </w:r>
      <w:proofErr w:type="spellEnd"/>
      <w:proofErr w:type="gramEnd"/>
      <w:r w:rsidRPr="00723E09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Bizánci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Birodalomnak</w:t>
      </w:r>
      <w:proofErr w:type="spellEnd"/>
      <w:r w:rsidRPr="0072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E09">
        <w:rPr>
          <w:rFonts w:ascii="Times New Roman" w:hAnsi="Times New Roman" w:cs="Times New Roman"/>
          <w:sz w:val="24"/>
          <w:szCs w:val="24"/>
        </w:rPr>
        <w:t>vége</w:t>
      </w:r>
      <w:proofErr w:type="spellEnd"/>
      <w:r>
        <w:t xml:space="preserve"> </w:t>
      </w:r>
      <w:proofErr w:type="spellStart"/>
      <w:proofErr w:type="gramStart"/>
      <w:r>
        <w:t>lett</w:t>
      </w:r>
      <w:proofErr w:type="spellEnd"/>
      <w:proofErr w:type="gramEnd"/>
      <w:r>
        <w:t>.</w:t>
      </w:r>
    </w:p>
    <w:sectPr w:rsidR="00D12B22" w:rsidSect="007B3BF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E09"/>
    <w:rsid w:val="001C3E4C"/>
    <w:rsid w:val="004D5B14"/>
    <w:rsid w:val="00614DEB"/>
    <w:rsid w:val="00723E09"/>
    <w:rsid w:val="007B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fire7-</dc:creator>
  <cp:lastModifiedBy>fire7-</cp:lastModifiedBy>
  <cp:revision>2</cp:revision>
  <cp:lastPrinted>2014-05-14T19:40:00Z</cp:lastPrinted>
  <dcterms:created xsi:type="dcterms:W3CDTF">2014-05-14T19:27:00Z</dcterms:created>
  <dcterms:modified xsi:type="dcterms:W3CDTF">2014-05-14T19:40:00Z</dcterms:modified>
</cp:coreProperties>
</file>